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val="0"/>
          <w:bCs/>
          <w:sz w:val="32"/>
          <w:szCs w:val="36"/>
          <w:shd w:val="clear" w:color="060000" w:fill="auto"/>
          <w:lang w:val="en-US" w:eastAsia="zh-CN"/>
        </w:rPr>
      </w:pPr>
      <w:bookmarkStart w:id="0" w:name="_Toc504567437"/>
      <w:r>
        <w:rPr>
          <w:rFonts w:hint="eastAsia" w:ascii="宋体" w:hAnsi="宋体" w:eastAsia="宋体" w:cs="宋体"/>
          <w:b w:val="0"/>
          <w:bCs/>
          <w:sz w:val="32"/>
          <w:szCs w:val="36"/>
          <w:shd w:val="clear" w:color="060000" w:fill="auto"/>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宋体" w:eastAsia="方正小标宋简体" w:cs="宋体"/>
          <w:bCs/>
          <w:sz w:val="40"/>
          <w:szCs w:val="44"/>
          <w:shd w:val="clear" w:color="060000" w:fill="auto"/>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宋体" w:eastAsia="方正小标宋简体" w:cs="宋体"/>
          <w:bCs/>
          <w:sz w:val="40"/>
          <w:szCs w:val="44"/>
          <w:shd w:val="clear" w:color="060000" w:fill="auto"/>
        </w:rPr>
      </w:pPr>
      <w:r>
        <w:rPr>
          <w:rFonts w:hint="eastAsia" w:ascii="方正小标宋简体" w:hAnsi="宋体" w:eastAsia="方正小标宋简体" w:cs="宋体"/>
          <w:bCs/>
          <w:sz w:val="40"/>
          <w:szCs w:val="44"/>
          <w:shd w:val="clear" w:color="060000" w:fill="auto"/>
        </w:rPr>
        <w:t>潍坊市益都中心医院</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宋体"/>
          <w:sz w:val="32"/>
          <w:szCs w:val="32"/>
        </w:rPr>
      </w:pPr>
      <w:r>
        <w:rPr>
          <w:rFonts w:hint="eastAsia" w:ascii="方正小标宋简体" w:hAnsi="宋体" w:eastAsia="方正小标宋简体" w:cs="宋体"/>
          <w:bCs/>
          <w:sz w:val="40"/>
          <w:szCs w:val="44"/>
          <w:shd w:val="clear" w:color="060000" w:fill="auto"/>
          <w:lang w:eastAsia="zh-CN"/>
        </w:rPr>
        <w:t>老院区门诊楼顶</w:t>
      </w:r>
      <w:r>
        <w:rPr>
          <w:rFonts w:hint="eastAsia" w:ascii="方正小标宋简体" w:hAnsi="宋体" w:eastAsia="方正小标宋简体" w:cs="宋体"/>
          <w:bCs/>
          <w:sz w:val="40"/>
          <w:szCs w:val="44"/>
          <w:shd w:val="clear" w:color="060000" w:fill="auto"/>
          <w:lang w:val="en-US" w:eastAsia="zh-CN"/>
        </w:rPr>
        <w:t>LED发光字</w:t>
      </w:r>
      <w:r>
        <w:rPr>
          <w:rFonts w:hint="eastAsia" w:ascii="方正小标宋简体" w:hAnsi="宋体" w:eastAsia="方正小标宋简体" w:cs="宋体"/>
          <w:bCs/>
          <w:sz w:val="40"/>
          <w:szCs w:val="44"/>
          <w:shd w:val="clear" w:color="060000" w:fill="auto"/>
        </w:rPr>
        <w:t>项目</w:t>
      </w:r>
      <w:r>
        <w:rPr>
          <w:rFonts w:hint="eastAsia" w:ascii="方正小标宋简体" w:eastAsia="方正小标宋简体"/>
          <w:sz w:val="40"/>
          <w:szCs w:val="44"/>
        </w:rPr>
        <w:t>招标文件</w:t>
      </w:r>
    </w:p>
    <w:bookmarkEnd w:id="0"/>
    <w:p>
      <w:pPr>
        <w:pStyle w:val="6"/>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黑体" w:hAnsi="黑体" w:eastAsia="黑体" w:cs="宋体"/>
          <w:sz w:val="32"/>
          <w:szCs w:val="32"/>
        </w:rPr>
      </w:pPr>
      <w:r>
        <w:rPr>
          <w:rFonts w:hint="eastAsia" w:ascii="黑体" w:hAnsi="黑体" w:eastAsia="黑体" w:cs="宋体"/>
          <w:sz w:val="32"/>
          <w:szCs w:val="32"/>
        </w:rPr>
        <w:t>一</w:t>
      </w:r>
      <w:r>
        <w:rPr>
          <w:rFonts w:ascii="黑体" w:hAnsi="黑体" w:eastAsia="黑体" w:cs="宋体"/>
          <w:sz w:val="32"/>
          <w:szCs w:val="32"/>
        </w:rPr>
        <w:t>、</w:t>
      </w:r>
      <w:r>
        <w:rPr>
          <w:rFonts w:hint="eastAsia" w:ascii="黑体" w:hAnsi="黑体" w:eastAsia="黑体" w:cs="宋体"/>
          <w:sz w:val="32"/>
          <w:szCs w:val="32"/>
        </w:rPr>
        <w:t>项目概况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rPr>
        <w:t>1.名称：</w:t>
      </w:r>
      <w:r>
        <w:rPr>
          <w:rFonts w:hint="eastAsia" w:ascii="仿宋_GB2312" w:eastAsia="仿宋_GB2312"/>
          <w:sz w:val="32"/>
          <w:szCs w:val="32"/>
        </w:rPr>
        <w:t>潍坊市益都中心医院</w:t>
      </w:r>
      <w:r>
        <w:rPr>
          <w:rFonts w:hint="eastAsia" w:ascii="仿宋_GB2312" w:eastAsia="仿宋_GB2312" w:cs="Times New Roman"/>
          <w:sz w:val="32"/>
          <w:szCs w:val="32"/>
          <w:lang w:eastAsia="zh-CN"/>
        </w:rPr>
        <w:t>门诊楼顶</w:t>
      </w:r>
      <w:r>
        <w:rPr>
          <w:rFonts w:hint="eastAsia" w:ascii="仿宋_GB2312" w:eastAsia="仿宋_GB2312" w:cs="Times New Roman"/>
          <w:sz w:val="32"/>
          <w:szCs w:val="32"/>
          <w:lang w:val="en-US" w:eastAsia="zh-CN"/>
        </w:rPr>
        <w:t>LED发光字</w:t>
      </w:r>
      <w:r>
        <w:rPr>
          <w:rFonts w:hint="eastAsia" w:ascii="仿宋_GB2312" w:eastAsia="仿宋_GB2312" w:cs="Times New Roman"/>
          <w:sz w:val="32"/>
          <w:szCs w:val="32"/>
        </w:rPr>
        <w:t>项目</w:t>
      </w:r>
      <w:r>
        <w:rPr>
          <w:rFonts w:hint="eastAsia" w:ascii="仿宋_GB2312" w:hAnsi="宋体" w:eastAsia="仿宋_GB2312" w:cs="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2.项目地点：潍坊市益都中心医院。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rPr>
        <w:t>二、技术指标要求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楷体" w:hAnsi="楷体" w:eastAsia="楷体" w:cs="宋体"/>
          <w:sz w:val="32"/>
          <w:szCs w:val="32"/>
        </w:rPr>
      </w:pPr>
      <w:r>
        <w:rPr>
          <w:rFonts w:hint="eastAsia" w:ascii="楷体" w:hAnsi="楷体" w:eastAsia="楷体" w:cs="宋体"/>
          <w:sz w:val="32"/>
          <w:szCs w:val="32"/>
        </w:rPr>
        <w:t>（一）</w:t>
      </w:r>
      <w:r>
        <w:rPr>
          <w:rFonts w:hint="eastAsia" w:ascii="楷体" w:hAnsi="楷体" w:eastAsia="楷体" w:cs="宋体"/>
          <w:sz w:val="32"/>
          <w:szCs w:val="32"/>
          <w:lang w:eastAsia="zh-CN"/>
        </w:rPr>
        <w:t>项目</w:t>
      </w:r>
      <w:r>
        <w:rPr>
          <w:rFonts w:hint="eastAsia" w:ascii="楷体" w:hAnsi="楷体" w:eastAsia="楷体" w:cs="宋体"/>
          <w:sz w:val="32"/>
          <w:szCs w:val="32"/>
        </w:rPr>
        <w:t>内容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bCs/>
          <w:sz w:val="32"/>
          <w:szCs w:val="32"/>
          <w:shd w:val="clear" w:color="060000" w:fill="auto"/>
          <w:lang w:eastAsia="zh-CN"/>
        </w:rPr>
      </w:pPr>
      <w:r>
        <w:rPr>
          <w:rFonts w:hint="eastAsia" w:ascii="仿宋_GB2312" w:eastAsia="仿宋_GB2312"/>
          <w:sz w:val="32"/>
          <w:szCs w:val="32"/>
        </w:rPr>
        <w:t>潍坊市益都中心医院</w:t>
      </w:r>
      <w:r>
        <w:rPr>
          <w:rFonts w:hint="eastAsia" w:ascii="仿宋_GB2312" w:eastAsia="仿宋_GB2312" w:cs="Times New Roman"/>
          <w:sz w:val="32"/>
          <w:szCs w:val="32"/>
          <w:lang w:eastAsia="zh-CN"/>
        </w:rPr>
        <w:t>门诊楼顶</w:t>
      </w:r>
      <w:r>
        <w:rPr>
          <w:rFonts w:hint="eastAsia" w:ascii="仿宋_GB2312" w:eastAsia="仿宋_GB2312" w:cs="Times New Roman"/>
          <w:sz w:val="32"/>
          <w:szCs w:val="32"/>
          <w:lang w:val="en-US" w:eastAsia="zh-CN"/>
        </w:rPr>
        <w:t>LED发光字</w:t>
      </w:r>
      <w:r>
        <w:rPr>
          <w:rFonts w:hint="eastAsia" w:ascii="仿宋_GB2312" w:eastAsia="仿宋_GB2312" w:cs="Times New Roman"/>
          <w:sz w:val="32"/>
          <w:szCs w:val="32"/>
        </w:rPr>
        <w:t>项目</w:t>
      </w:r>
      <w:r>
        <w:rPr>
          <w:rFonts w:hint="eastAsia" w:ascii="仿宋_GB2312" w:hAnsi="宋体" w:eastAsia="仿宋_GB2312" w:cs="宋体"/>
          <w:bCs/>
          <w:sz w:val="32"/>
          <w:szCs w:val="32"/>
          <w:shd w:val="clear" w:color="060000" w:fill="auto"/>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楷体" w:hAnsi="楷体" w:eastAsia="楷体" w:cs="宋体"/>
          <w:sz w:val="32"/>
          <w:szCs w:val="32"/>
        </w:rPr>
        <w:t>（二）</w:t>
      </w:r>
      <w:r>
        <w:rPr>
          <w:rFonts w:hint="eastAsia" w:ascii="楷体" w:hAnsi="楷体" w:eastAsia="楷体" w:cs="宋体"/>
          <w:sz w:val="32"/>
          <w:szCs w:val="32"/>
          <w:lang w:eastAsia="zh-CN"/>
        </w:rPr>
        <w:t>项目</w:t>
      </w:r>
      <w:r>
        <w:rPr>
          <w:rFonts w:hint="eastAsia" w:ascii="楷体" w:hAnsi="楷体" w:eastAsia="楷体" w:cs="宋体"/>
          <w:sz w:val="32"/>
          <w:szCs w:val="32"/>
        </w:rPr>
        <w:t>标准及要求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bCs/>
          <w:sz w:val="32"/>
          <w:szCs w:val="32"/>
          <w:shd w:val="clear" w:color="060000" w:fill="auto"/>
        </w:rPr>
      </w:pPr>
      <w:r>
        <w:rPr>
          <w:rFonts w:hint="eastAsia" w:ascii="仿宋_GB2312" w:hAnsi="宋体" w:eastAsia="仿宋_GB2312" w:cs="宋体"/>
          <w:sz w:val="32"/>
          <w:szCs w:val="32"/>
        </w:rPr>
        <w:t>1.按照</w:t>
      </w:r>
      <w:r>
        <w:rPr>
          <w:rFonts w:hint="eastAsia" w:ascii="仿宋_GB2312" w:hAnsi="宋体" w:eastAsia="仿宋_GB2312" w:cs="宋体"/>
          <w:bCs/>
          <w:sz w:val="32"/>
          <w:szCs w:val="32"/>
          <w:shd w:val="clear" w:color="060000" w:fill="auto"/>
        </w:rPr>
        <w:t>国家相关规范，达到国家相关标准要求；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三</w:t>
      </w:r>
      <w:r>
        <w:rPr>
          <w:rFonts w:hint="eastAsia" w:ascii="黑体" w:hAnsi="黑体" w:eastAsia="黑体" w:cs="宋体"/>
          <w:bCs/>
          <w:sz w:val="32"/>
          <w:szCs w:val="32"/>
          <w:shd w:val="clear" w:color="060000" w:fill="auto"/>
        </w:rPr>
        <w:t>、付款方式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项目完成</w:t>
      </w:r>
      <w:r>
        <w:rPr>
          <w:rFonts w:hint="eastAsia" w:ascii="仿宋_GB2312" w:hAnsi="宋体" w:eastAsia="仿宋_GB2312" w:cs="宋体"/>
          <w:sz w:val="32"/>
          <w:szCs w:val="32"/>
        </w:rPr>
        <w:t>验收合格后</w:t>
      </w:r>
      <w:r>
        <w:rPr>
          <w:rFonts w:hint="eastAsia" w:ascii="仿宋_GB2312" w:hAnsi="宋体" w:eastAsia="仿宋_GB2312" w:cs="宋体"/>
          <w:sz w:val="32"/>
          <w:szCs w:val="32"/>
          <w:lang w:eastAsia="zh-CN"/>
        </w:rPr>
        <w:t>付款</w:t>
      </w:r>
      <w:r>
        <w:rPr>
          <w:rFonts w:hint="eastAsia" w:ascii="仿宋_GB2312" w:hAnsi="宋体" w:eastAsia="仿宋_GB2312" w:cs="宋体"/>
          <w:sz w:val="32"/>
          <w:szCs w:val="32"/>
        </w:rPr>
        <w:t>90%，</w:t>
      </w:r>
      <w:r>
        <w:rPr>
          <w:rFonts w:hint="eastAsia" w:ascii="仿宋_GB2312" w:hAnsi="宋体" w:eastAsia="仿宋_GB2312" w:cs="宋体"/>
          <w:sz w:val="32"/>
          <w:szCs w:val="32"/>
          <w:lang w:eastAsia="zh-CN"/>
        </w:rPr>
        <w:t>质保期后付清余款</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四</w:t>
      </w:r>
      <w:r>
        <w:rPr>
          <w:rFonts w:hint="eastAsia" w:ascii="黑体" w:hAnsi="黑体" w:eastAsia="黑体" w:cs="宋体"/>
          <w:bCs/>
          <w:sz w:val="32"/>
          <w:szCs w:val="32"/>
          <w:shd w:val="clear" w:color="060000" w:fill="auto"/>
        </w:rPr>
        <w:t>、工期要求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eastAsia="zh-CN"/>
        </w:rPr>
        <w:t>中标后</w:t>
      </w:r>
      <w:r>
        <w:rPr>
          <w:rFonts w:hint="eastAsia" w:ascii="仿宋_GB2312" w:hAnsi="宋体" w:eastAsia="仿宋_GB2312" w:cs="宋体"/>
          <w:sz w:val="32"/>
          <w:szCs w:val="32"/>
          <w:lang w:val="en-US" w:eastAsia="zh-CN"/>
        </w:rPr>
        <w:t>10天内高质量完成</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五</w:t>
      </w:r>
      <w:r>
        <w:rPr>
          <w:rFonts w:hint="eastAsia" w:ascii="黑体" w:hAnsi="黑体" w:eastAsia="黑体" w:cs="宋体"/>
          <w:bCs/>
          <w:sz w:val="32"/>
          <w:szCs w:val="32"/>
          <w:shd w:val="clear" w:color="060000" w:fill="auto"/>
        </w:rPr>
        <w:t>、</w:t>
      </w:r>
      <w:r>
        <w:rPr>
          <w:rFonts w:hint="eastAsia" w:ascii="黑体" w:hAnsi="黑体" w:eastAsia="黑体" w:cs="宋体"/>
          <w:bCs/>
          <w:sz w:val="32"/>
          <w:szCs w:val="32"/>
          <w:shd w:val="clear" w:color="060000" w:fill="auto"/>
          <w:lang w:eastAsia="zh-CN"/>
        </w:rPr>
        <w:t>产品参数施工工艺</w:t>
      </w:r>
      <w:r>
        <w:rPr>
          <w:rFonts w:hint="eastAsia" w:ascii="黑体" w:hAnsi="黑体" w:eastAsia="黑体" w:cs="宋体"/>
          <w:bCs/>
          <w:sz w:val="32"/>
          <w:szCs w:val="32"/>
          <w:shd w:val="clear" w:color="060000" w:fill="auto"/>
        </w:rPr>
        <w:t>要求</w:t>
      </w:r>
    </w:p>
    <w:p>
      <w:pPr>
        <w:keepNext w:val="0"/>
        <w:keepLines w:val="0"/>
        <w:pageBreakBefore w:val="0"/>
        <w:widowControl w:val="0"/>
        <w:kinsoku/>
        <w:wordWrap/>
        <w:overflowPunct/>
        <w:topLinePunct w:val="0"/>
        <w:autoSpaceDE/>
        <w:autoSpaceDN/>
        <w:bidi w:val="0"/>
        <w:adjustRightInd/>
        <w:snapToGrid/>
        <w:spacing w:line="460" w:lineRule="exact"/>
        <w:ind w:firstLine="320" w:firstLineChars="1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（一）LED发光字参数及工艺要求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1.名称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老院区门诊楼顶原有“益都中心医院门诊楼”LED发光字改为“益都中心医院医学康复中心”发光字；</w:t>
      </w:r>
    </w:p>
    <w:p>
      <w:pPr>
        <w:pStyle w:val="2"/>
        <w:numPr>
          <w:ilvl w:val="0"/>
          <w:numId w:val="0"/>
        </w:numPr>
        <w:ind w:firstLine="640" w:firstLineChars="200"/>
        <w:rPr>
          <w:rFonts w:hint="default"/>
          <w:lang w:val="en-US" w:eastAsia="zh-CN"/>
        </w:rPr>
      </w:pPr>
      <w:r>
        <w:rPr>
          <w:rFonts w:hint="eastAsia" w:ascii="仿宋_GB2312" w:hAnsi="宋体" w:eastAsia="仿宋_GB2312" w:cs="宋体"/>
          <w:sz w:val="32"/>
          <w:szCs w:val="32"/>
          <w:lang w:val="en-US" w:eastAsia="zh-CN"/>
        </w:rPr>
        <w:t>2.参数和施工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286" w:firstLineChars="1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拆除原有铝板发光字：</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72" w:firstLineChars="2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1、字 益都中心医院门诊楼2.5*2.5m</w:t>
      </w:r>
    </w:p>
    <w:p>
      <w:pPr>
        <w:keepNext w:val="0"/>
        <w:keepLines w:val="0"/>
        <w:pageBreakBefore w:val="0"/>
        <w:widowControl w:val="0"/>
        <w:kinsoku/>
        <w:wordWrap/>
        <w:overflowPunct/>
        <w:topLinePunct w:val="0"/>
        <w:autoSpaceDE/>
        <w:autoSpaceDN/>
        <w:bidi w:val="0"/>
        <w:adjustRightInd/>
        <w:snapToGrid/>
        <w:spacing w:line="460" w:lineRule="exact"/>
        <w:ind w:firstLine="572" w:firstLineChars="2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2、字体拼音 0.45*0.45</w:t>
      </w:r>
    </w:p>
    <w:p>
      <w:pPr>
        <w:pStyle w:val="2"/>
        <w:ind w:left="0" w:leftChars="0" w:firstLine="286" w:firstLineChars="1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w:t>
      </w:r>
      <w:r>
        <w:rPr>
          <w:rFonts w:hint="eastAsia" w:ascii="方正宋黑简体" w:eastAsia="方正宋黑简体" w:cs="方正宋黑简体"/>
          <w:spacing w:val="-1"/>
          <w:w w:val="90"/>
          <w:sz w:val="32"/>
          <w:szCs w:val="32"/>
          <w:lang w:val="en-US" w:eastAsia="zh-CN"/>
        </w:rPr>
        <w:t>2</w:t>
      </w:r>
      <w:r>
        <w:rPr>
          <w:rFonts w:hint="eastAsia" w:ascii="方正宋黑简体" w:eastAsia="方正宋黑简体" w:cs="方正宋黑简体"/>
          <w:spacing w:val="-1"/>
          <w:w w:val="90"/>
          <w:sz w:val="32"/>
          <w:szCs w:val="32"/>
          <w:lang w:val="zh-CN"/>
        </w:rPr>
        <w:t>）框架加固复新刷漆</w:t>
      </w:r>
    </w:p>
    <w:p>
      <w:pPr>
        <w:pStyle w:val="2"/>
        <w:ind w:left="0" w:leftChars="0" w:firstLine="572" w:firstLineChars="200"/>
        <w:rPr>
          <w:rFonts w:hint="eastAsia"/>
          <w:lang w:val="zh-CN"/>
        </w:rPr>
      </w:pPr>
      <w:r>
        <w:rPr>
          <w:rFonts w:hint="eastAsia" w:ascii="方正宋黑简体" w:eastAsia="方正宋黑简体" w:cs="方正宋黑简体"/>
          <w:spacing w:val="-1"/>
          <w:w w:val="90"/>
          <w:sz w:val="32"/>
          <w:szCs w:val="32"/>
          <w:lang w:val="zh-CN"/>
        </w:rPr>
        <w:t>主框架打磨除锈、加固焊接、复新刷防锈漆、铝型材装饰条刷银粉（北面）</w:t>
      </w:r>
    </w:p>
    <w:p>
      <w:pPr>
        <w:keepNext w:val="0"/>
        <w:keepLines w:val="0"/>
        <w:pageBreakBefore w:val="0"/>
        <w:widowControl w:val="0"/>
        <w:kinsoku/>
        <w:wordWrap/>
        <w:overflowPunct/>
        <w:topLinePunct w:val="0"/>
        <w:autoSpaceDE/>
        <w:autoSpaceDN/>
        <w:bidi w:val="0"/>
        <w:adjustRightInd/>
        <w:snapToGrid/>
        <w:spacing w:line="460" w:lineRule="exact"/>
        <w:ind w:firstLine="286" w:firstLineChars="1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w:t>
      </w:r>
      <w:r>
        <w:rPr>
          <w:rFonts w:hint="eastAsia" w:ascii="方正宋黑简体" w:eastAsia="方正宋黑简体" w:cs="方正宋黑简体"/>
          <w:spacing w:val="-1"/>
          <w:w w:val="90"/>
          <w:sz w:val="32"/>
          <w:szCs w:val="32"/>
          <w:lang w:val="en-US" w:eastAsia="zh-CN"/>
        </w:rPr>
        <w:t>3</w:t>
      </w:r>
      <w:r>
        <w:rPr>
          <w:rFonts w:hint="eastAsia" w:ascii="方正宋黑简体" w:eastAsia="方正宋黑简体" w:cs="方正宋黑简体"/>
          <w:spacing w:val="-1"/>
          <w:w w:val="90"/>
          <w:sz w:val="32"/>
          <w:szCs w:val="32"/>
          <w:lang w:val="zh-CN"/>
        </w:rPr>
        <w:t>）框架换新</w:t>
      </w:r>
    </w:p>
    <w:p>
      <w:pPr>
        <w:keepNext w:val="0"/>
        <w:keepLines w:val="0"/>
        <w:pageBreakBefore w:val="0"/>
        <w:widowControl w:val="0"/>
        <w:kinsoku/>
        <w:wordWrap/>
        <w:overflowPunct/>
        <w:topLinePunct w:val="0"/>
        <w:autoSpaceDE/>
        <w:autoSpaceDN/>
        <w:bidi w:val="0"/>
        <w:adjustRightInd/>
        <w:snapToGrid/>
        <w:spacing w:line="460" w:lineRule="exact"/>
        <w:ind w:firstLine="572" w:firstLineChars="2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1、铝型材扁管装饰管添加</w:t>
      </w:r>
    </w:p>
    <w:p>
      <w:pPr>
        <w:keepNext w:val="0"/>
        <w:keepLines w:val="0"/>
        <w:pageBreakBefore w:val="0"/>
        <w:widowControl w:val="0"/>
        <w:kinsoku/>
        <w:wordWrap/>
        <w:overflowPunct/>
        <w:topLinePunct w:val="0"/>
        <w:autoSpaceDE/>
        <w:autoSpaceDN/>
        <w:bidi w:val="0"/>
        <w:adjustRightInd/>
        <w:snapToGrid/>
        <w:spacing w:line="460" w:lineRule="exact"/>
        <w:ind w:firstLine="572" w:firstLineChars="200"/>
        <w:textAlignment w:val="auto"/>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2、焊接刷漆加固复新</w:t>
      </w:r>
    </w:p>
    <w:p>
      <w:pPr>
        <w:pStyle w:val="2"/>
        <w:ind w:left="0" w:leftChars="0" w:firstLine="286" w:firstLineChars="1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w:t>
      </w:r>
      <w:r>
        <w:rPr>
          <w:rFonts w:hint="eastAsia" w:ascii="方正宋黑简体" w:eastAsia="方正宋黑简体" w:cs="方正宋黑简体"/>
          <w:spacing w:val="-1"/>
          <w:w w:val="90"/>
          <w:sz w:val="32"/>
          <w:szCs w:val="32"/>
          <w:lang w:val="en-US" w:eastAsia="zh-CN"/>
        </w:rPr>
        <w:t>4</w:t>
      </w:r>
      <w:r>
        <w:rPr>
          <w:rFonts w:hint="eastAsia" w:ascii="方正宋黑简体" w:eastAsia="方正宋黑简体" w:cs="方正宋黑简体"/>
          <w:spacing w:val="-1"/>
          <w:w w:val="90"/>
          <w:sz w:val="32"/>
          <w:szCs w:val="32"/>
          <w:lang w:val="zh-CN"/>
        </w:rPr>
        <w:t>）安装新字</w:t>
      </w:r>
      <w:r>
        <w:rPr>
          <w:rFonts w:hint="eastAsia" w:ascii="方正宋黑简体" w:eastAsia="方正宋黑简体" w:cs="方正宋黑简体"/>
          <w:spacing w:val="-1"/>
          <w:w w:val="90"/>
          <w:sz w:val="32"/>
          <w:szCs w:val="32"/>
          <w:lang w:val="en-US" w:eastAsia="zh-CN"/>
        </w:rPr>
        <w:t xml:space="preserve"> </w:t>
      </w:r>
    </w:p>
    <w:p>
      <w:pPr>
        <w:pStyle w:val="2"/>
        <w:ind w:left="0" w:leftChars="0" w:firstLine="572" w:firstLineChars="2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1、楼顶高空广告铝板LED冲孔字（尺寸：2.5*2.5m 益都中心医院医学康复中心）12个大字、字体大黑体</w:t>
      </w:r>
    </w:p>
    <w:p>
      <w:pPr>
        <w:pStyle w:val="2"/>
        <w:ind w:left="0" w:leftChars="0" w:firstLine="572" w:firstLineChars="2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2、2mm铝板焊接喷塑 四合一LED 灯</w:t>
      </w:r>
    </w:p>
    <w:p>
      <w:pPr>
        <w:pStyle w:val="2"/>
        <w:ind w:left="0" w:leftChars="0" w:firstLine="572" w:firstLineChars="2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3、400W电源变压器24个（每个字2个）</w:t>
      </w:r>
    </w:p>
    <w:p>
      <w:pPr>
        <w:pStyle w:val="2"/>
        <w:ind w:left="0" w:leftChars="0" w:firstLine="572" w:firstLineChars="2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4、安装电源线、护套防水线、穿线管安装固定</w:t>
      </w:r>
    </w:p>
    <w:p>
      <w:pPr>
        <w:pStyle w:val="2"/>
        <w:ind w:left="0" w:leftChars="0" w:firstLine="572" w:firstLineChars="200"/>
        <w:rPr>
          <w:rFonts w:hint="eastAsia" w:ascii="方正宋黑简体" w:eastAsia="方正宋黑简体" w:cs="方正宋黑简体"/>
          <w:spacing w:val="-1"/>
          <w:w w:val="90"/>
          <w:sz w:val="32"/>
          <w:szCs w:val="32"/>
          <w:lang w:val="zh-CN"/>
        </w:rPr>
      </w:pPr>
      <w:r>
        <w:rPr>
          <w:rFonts w:hint="eastAsia" w:ascii="方正宋黑简体" w:eastAsia="方正宋黑简体" w:cs="方正宋黑简体"/>
          <w:spacing w:val="-1"/>
          <w:w w:val="90"/>
          <w:sz w:val="32"/>
          <w:szCs w:val="32"/>
          <w:lang w:val="zh-CN"/>
        </w:rPr>
        <w:t>5、运输大字、附件固定螺丝、扎线、角铁、钻尾丝等费用</w:t>
      </w:r>
    </w:p>
    <w:p>
      <w:pPr>
        <w:pStyle w:val="2"/>
        <w:ind w:left="0" w:leftChars="0" w:firstLine="572" w:firstLineChars="200"/>
        <w:rPr>
          <w:rFonts w:hint="default"/>
          <w:lang w:val="en-US" w:eastAsia="zh-CN"/>
        </w:rPr>
      </w:pPr>
      <w:r>
        <w:rPr>
          <w:rFonts w:hint="eastAsia" w:ascii="方正宋黑简体" w:eastAsia="方正宋黑简体" w:cs="方正宋黑简体"/>
          <w:spacing w:val="-1"/>
          <w:w w:val="90"/>
          <w:sz w:val="32"/>
          <w:szCs w:val="32"/>
          <w:lang w:val="zh-CN"/>
        </w:rPr>
        <w:t>6、高空作业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lang w:eastAsia="zh-CN"/>
        </w:rPr>
      </w:pPr>
      <w:r>
        <w:rPr>
          <w:rFonts w:hint="eastAsia" w:ascii="黑体" w:hAnsi="黑体" w:eastAsia="黑体" w:cs="宋体"/>
          <w:bCs/>
          <w:sz w:val="32"/>
          <w:szCs w:val="32"/>
          <w:shd w:val="clear" w:color="060000" w:fill="auto"/>
          <w:lang w:eastAsia="zh-CN"/>
        </w:rPr>
        <w:t>六</w:t>
      </w:r>
      <w:r>
        <w:rPr>
          <w:rFonts w:hint="eastAsia" w:ascii="黑体" w:hAnsi="黑体" w:eastAsia="黑体" w:cs="宋体"/>
          <w:bCs/>
          <w:sz w:val="32"/>
          <w:szCs w:val="32"/>
          <w:shd w:val="clear" w:color="060000" w:fill="auto"/>
        </w:rPr>
        <w:t>、</w:t>
      </w:r>
      <w:r>
        <w:rPr>
          <w:rFonts w:hint="eastAsia" w:ascii="黑体" w:hAnsi="黑体" w:eastAsia="黑体" w:cs="宋体"/>
          <w:bCs/>
          <w:sz w:val="32"/>
          <w:szCs w:val="32"/>
          <w:shd w:val="clear" w:color="060000" w:fill="auto"/>
          <w:lang w:eastAsia="zh-CN"/>
        </w:rPr>
        <w:t>预算金额（或项目控制价）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项目预算金额（人民币）：</w:t>
      </w:r>
      <w:r>
        <w:rPr>
          <w:rFonts w:hint="eastAsia" w:ascii="仿宋_GB2312" w:hAnsi="宋体" w:eastAsia="仿宋_GB2312" w:cs="宋体"/>
          <w:sz w:val="32"/>
          <w:szCs w:val="32"/>
          <w:lang w:val="en-US" w:eastAsia="zh-CN"/>
        </w:rPr>
        <w:t>48917.4元。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七</w:t>
      </w:r>
      <w:r>
        <w:rPr>
          <w:rFonts w:hint="eastAsia" w:ascii="黑体" w:hAnsi="黑体" w:eastAsia="黑体" w:cs="宋体"/>
          <w:bCs/>
          <w:sz w:val="32"/>
          <w:szCs w:val="32"/>
          <w:shd w:val="clear" w:color="060000" w:fill="auto"/>
        </w:rPr>
        <w:t>、现场报名时间及地点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1.报名时间：202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17</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8时</w:t>
      </w:r>
      <w:r>
        <w:rPr>
          <w:rFonts w:hint="eastAsia" w:ascii="仿宋_GB2312" w:hAnsi="宋体" w:eastAsia="仿宋_GB2312" w:cs="宋体"/>
          <w:sz w:val="32"/>
          <w:szCs w:val="32"/>
        </w:rPr>
        <w:t>至</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报名地点：潍坊市益都中心医院</w:t>
      </w:r>
      <w:r>
        <w:rPr>
          <w:rFonts w:hint="eastAsia" w:ascii="仿宋_GB2312" w:hAnsi="宋体" w:eastAsia="仿宋_GB2312" w:cs="宋体"/>
          <w:sz w:val="32"/>
          <w:szCs w:val="32"/>
          <w:lang w:eastAsia="zh-CN"/>
        </w:rPr>
        <w:t>（新院区）</w:t>
      </w:r>
      <w:r>
        <w:rPr>
          <w:rFonts w:hint="eastAsia" w:ascii="仿宋_GB2312" w:hAnsi="宋体" w:eastAsia="仿宋_GB2312" w:cs="宋体"/>
          <w:sz w:val="32"/>
          <w:szCs w:val="32"/>
        </w:rPr>
        <w:t>固定资产管理办公室。</w:t>
      </w:r>
    </w:p>
    <w:p>
      <w:pPr>
        <w:keepNext w:val="0"/>
        <w:keepLines w:val="0"/>
        <w:pageBreakBefore w:val="0"/>
        <w:widowControl w:val="0"/>
        <w:kinsoku/>
        <w:wordWrap/>
        <w:overflowPunct/>
        <w:topLinePunct w:val="0"/>
        <w:autoSpaceDE/>
        <w:autoSpaceDN/>
        <w:bidi w:val="0"/>
        <w:adjustRightInd/>
        <w:snapToGrid/>
        <w:spacing w:line="460" w:lineRule="exact"/>
        <w:ind w:left="638" w:leftChars="304" w:firstLine="0" w:firstLineChars="0"/>
        <w:textAlignment w:val="auto"/>
        <w:rPr>
          <w:rFonts w:hint="eastAsia"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递交投标资料截止时间: 20</w:t>
      </w:r>
      <w:r>
        <w:rPr>
          <w:rFonts w:ascii="仿宋_GB2312" w:hAnsi="宋体" w:eastAsia="仿宋_GB2312" w:cs="宋体"/>
          <w:sz w:val="32"/>
          <w:szCs w:val="32"/>
        </w:rPr>
        <w:t>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时。</w:t>
      </w:r>
    </w:p>
    <w:p>
      <w:pPr>
        <w:keepNext w:val="0"/>
        <w:keepLines w:val="0"/>
        <w:pageBreakBefore w:val="0"/>
        <w:widowControl w:val="0"/>
        <w:kinsoku/>
        <w:wordWrap/>
        <w:overflowPunct/>
        <w:topLinePunct w:val="0"/>
        <w:autoSpaceDE/>
        <w:autoSpaceDN/>
        <w:bidi w:val="0"/>
        <w:adjustRightInd/>
        <w:snapToGrid/>
        <w:spacing w:line="460" w:lineRule="exact"/>
        <w:ind w:left="638" w:leftChars="304" w:firstLine="0" w:firstLineChars="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八</w:t>
      </w:r>
      <w:r>
        <w:rPr>
          <w:rFonts w:hint="eastAsia" w:ascii="黑体" w:hAnsi="黑体" w:eastAsia="黑体" w:cs="宋体"/>
          <w:bCs/>
          <w:sz w:val="32"/>
          <w:szCs w:val="32"/>
          <w:shd w:val="clear" w:color="060000" w:fill="auto"/>
        </w:rPr>
        <w:t>、开标时间及地点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1.开标时间：202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19</w:t>
      </w:r>
      <w:r>
        <w:rPr>
          <w:rFonts w:hint="eastAsia" w:ascii="仿宋_GB2312" w:hAnsi="宋体" w:eastAsia="仿宋_GB2312" w:cs="宋体"/>
          <w:sz w:val="32"/>
          <w:szCs w:val="32"/>
        </w:rPr>
        <w:t>日</w:t>
      </w:r>
      <w:r>
        <w:rPr>
          <w:rFonts w:hint="eastAsia" w:ascii="仿宋_GB2312" w:hAnsi="宋体" w:eastAsia="仿宋_GB2312" w:cs="宋体"/>
          <w:sz w:val="32"/>
          <w:szCs w:val="32"/>
          <w:lang w:val="en-US" w:eastAsia="zh-CN"/>
        </w:rPr>
        <w:t>14</w:t>
      </w:r>
      <w:r>
        <w:rPr>
          <w:rFonts w:hint="eastAsia" w:ascii="仿宋_GB2312" w:hAnsi="宋体" w:eastAsia="仿宋_GB2312" w:cs="宋体"/>
          <w:sz w:val="32"/>
          <w:szCs w:val="32"/>
        </w:rPr>
        <w:t>时</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0分。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w:t>
      </w:r>
      <w:r>
        <w:rPr>
          <w:rFonts w:ascii="仿宋_GB2312" w:hAnsi="宋体" w:eastAsia="仿宋_GB2312" w:cs="宋体"/>
          <w:sz w:val="32"/>
          <w:szCs w:val="32"/>
        </w:rPr>
        <w:t>.</w:t>
      </w:r>
      <w:r>
        <w:rPr>
          <w:rFonts w:hint="eastAsia" w:ascii="仿宋_GB2312" w:hAnsi="宋体" w:eastAsia="仿宋_GB2312" w:cs="宋体"/>
          <w:sz w:val="32"/>
          <w:szCs w:val="32"/>
        </w:rPr>
        <w:t>地点：潍坊市益都中心医院</w:t>
      </w:r>
      <w:r>
        <w:rPr>
          <w:rFonts w:hint="eastAsia" w:ascii="仿宋_GB2312" w:hAnsi="宋体" w:eastAsia="仿宋_GB2312" w:cs="宋体"/>
          <w:sz w:val="32"/>
          <w:szCs w:val="32"/>
          <w:lang w:eastAsia="zh-CN"/>
        </w:rPr>
        <w:t>（新院区）</w:t>
      </w:r>
      <w:r>
        <w:rPr>
          <w:rFonts w:hint="eastAsia" w:ascii="仿宋_GB2312" w:hAnsi="宋体" w:eastAsia="仿宋_GB2312" w:cs="宋体"/>
          <w:sz w:val="32"/>
          <w:szCs w:val="32"/>
        </w:rPr>
        <w:t>第二会议室。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九</w:t>
      </w:r>
      <w:r>
        <w:rPr>
          <w:rFonts w:ascii="黑体" w:hAnsi="黑体" w:eastAsia="黑体" w:cs="宋体"/>
          <w:bCs/>
          <w:sz w:val="32"/>
          <w:szCs w:val="32"/>
          <w:shd w:val="clear" w:color="060000" w:fill="auto"/>
        </w:rPr>
        <w:t>、</w:t>
      </w:r>
      <w:r>
        <w:rPr>
          <w:rFonts w:hint="eastAsia" w:ascii="黑体" w:hAnsi="黑体" w:eastAsia="黑体" w:cs="宋体"/>
          <w:bCs/>
          <w:sz w:val="32"/>
          <w:szCs w:val="32"/>
          <w:shd w:val="clear" w:color="060000" w:fill="auto"/>
        </w:rPr>
        <w:t>联系方式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招标人：潍坊市益都中心医院。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地址：青州市</w:t>
      </w:r>
      <w:r>
        <w:rPr>
          <w:rFonts w:hint="eastAsia" w:ascii="仿宋_GB2312" w:hAnsi="宋体" w:eastAsia="仿宋_GB2312" w:cs="宋体"/>
          <w:sz w:val="32"/>
          <w:szCs w:val="32"/>
          <w:lang w:eastAsia="zh-CN"/>
        </w:rPr>
        <w:t>将军山路</w:t>
      </w:r>
      <w:r>
        <w:rPr>
          <w:rFonts w:hint="eastAsia" w:ascii="仿宋_GB2312" w:hAnsi="宋体" w:eastAsia="仿宋_GB2312" w:cs="宋体"/>
          <w:sz w:val="32"/>
          <w:szCs w:val="32"/>
          <w:lang w:val="en-US" w:eastAsia="zh-CN"/>
        </w:rPr>
        <w:t>5168号</w:t>
      </w:r>
      <w:r>
        <w:rPr>
          <w:rFonts w:hint="eastAsia" w:ascii="仿宋_GB2312" w:hAnsi="宋体" w:eastAsia="仿宋_GB2312" w:cs="宋体"/>
          <w:sz w:val="32"/>
          <w:szCs w:val="32"/>
        </w:rPr>
        <w:t>固定资产管理办公室。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联系人：王科长  联系方式：</w:t>
      </w:r>
      <w:r>
        <w:rPr>
          <w:rFonts w:ascii="仿宋_GB2312" w:eastAsia="仿宋_GB2312"/>
          <w:sz w:val="32"/>
          <w:szCs w:val="32"/>
        </w:rPr>
        <w:t>0536-</w:t>
      </w:r>
      <w:r>
        <w:rPr>
          <w:rFonts w:hint="eastAsia" w:ascii="仿宋_GB2312" w:eastAsia="仿宋_GB2312"/>
          <w:sz w:val="32"/>
          <w:szCs w:val="32"/>
          <w:lang w:val="en-US" w:eastAsia="zh-CN"/>
        </w:rPr>
        <w:t>3567802</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lang w:eastAsia="zh-CN"/>
        </w:rPr>
        <w:t>十</w:t>
      </w:r>
      <w:r>
        <w:rPr>
          <w:rFonts w:ascii="黑体" w:hAnsi="黑体" w:eastAsia="黑体" w:cs="宋体"/>
          <w:bCs/>
          <w:sz w:val="32"/>
          <w:szCs w:val="32"/>
          <w:shd w:val="clear" w:color="060000" w:fill="auto"/>
        </w:rPr>
        <w:t>、其它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投标人员准备投标资料正本1份，副本2份。</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rPr>
        <w:t>十</w:t>
      </w:r>
      <w:r>
        <w:rPr>
          <w:rFonts w:hint="eastAsia" w:ascii="黑体" w:hAnsi="黑体" w:eastAsia="黑体" w:cs="宋体"/>
          <w:bCs/>
          <w:sz w:val="32"/>
          <w:szCs w:val="32"/>
          <w:shd w:val="clear" w:color="060000" w:fill="auto"/>
          <w:lang w:eastAsia="zh-CN"/>
        </w:rPr>
        <w:t>一</w:t>
      </w:r>
      <w:r>
        <w:rPr>
          <w:rFonts w:ascii="黑体" w:hAnsi="黑体" w:eastAsia="黑体" w:cs="宋体"/>
          <w:bCs/>
          <w:sz w:val="32"/>
          <w:szCs w:val="32"/>
          <w:shd w:val="clear" w:color="060000" w:fill="auto"/>
        </w:rPr>
        <w:t>、</w:t>
      </w:r>
      <w:r>
        <w:rPr>
          <w:rFonts w:hint="eastAsia" w:ascii="黑体" w:hAnsi="黑体" w:eastAsia="黑体" w:cs="宋体"/>
          <w:bCs/>
          <w:sz w:val="32"/>
          <w:szCs w:val="32"/>
          <w:shd w:val="clear" w:color="060000" w:fill="auto"/>
        </w:rPr>
        <w:t>拟采用的评审方法</w:t>
      </w:r>
    </w:p>
    <w:p>
      <w:pPr>
        <w:keepNext w:val="0"/>
        <w:keepLines w:val="0"/>
        <w:pageBreakBefore w:val="0"/>
        <w:widowControl w:val="0"/>
        <w:kinsoku/>
        <w:wordWrap/>
        <w:overflowPunct/>
        <w:topLinePunct w:val="0"/>
        <w:autoSpaceDE/>
        <w:autoSpaceDN/>
        <w:bidi w:val="0"/>
        <w:adjustRightInd/>
        <w:snapToGrid/>
        <w:spacing w:line="460" w:lineRule="exact"/>
        <w:ind w:firstLine="608" w:firstLineChars="200"/>
        <w:jc w:val="left"/>
        <w:textAlignment w:val="auto"/>
        <w:rPr>
          <w:rFonts w:hint="eastAsia" w:ascii="仿宋_GB2312" w:eastAsia="仿宋_GB2312"/>
          <w:spacing w:val="-8"/>
          <w:sz w:val="32"/>
          <w:szCs w:val="32"/>
          <w:lang w:eastAsia="zh-CN"/>
        </w:rPr>
      </w:pPr>
      <w:r>
        <w:rPr>
          <w:rFonts w:hint="eastAsia" w:ascii="仿宋_GB2312" w:hAnsi="宋体" w:eastAsia="仿宋_GB2312" w:cs="宋体"/>
          <w:spacing w:val="-8"/>
          <w:sz w:val="32"/>
          <w:szCs w:val="32"/>
        </w:rPr>
        <w:t>自主报价是指投标人在综合考虑本单位各项成本费用并符合相关规定基础上确定的投标报价，但是高于招标控制价的报价为无效报价</w:t>
      </w:r>
      <w:r>
        <w:rPr>
          <w:rFonts w:hint="eastAsia" w:ascii="仿宋_GB2312" w:hAnsi="宋体" w:eastAsia="仿宋_GB2312" w:cs="宋体"/>
          <w:spacing w:val="-8"/>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cs="宋体"/>
          <w:bCs/>
          <w:sz w:val="32"/>
          <w:szCs w:val="32"/>
          <w:shd w:val="clear" w:color="060000" w:fill="auto"/>
        </w:rPr>
      </w:pPr>
      <w:r>
        <w:rPr>
          <w:rFonts w:hint="eastAsia" w:ascii="黑体" w:hAnsi="黑体" w:eastAsia="黑体" w:cs="宋体"/>
          <w:bCs/>
          <w:sz w:val="32"/>
          <w:szCs w:val="32"/>
          <w:shd w:val="clear" w:color="060000" w:fill="auto"/>
        </w:rPr>
        <w:t>十</w:t>
      </w:r>
      <w:r>
        <w:rPr>
          <w:rFonts w:hint="eastAsia" w:ascii="黑体" w:hAnsi="黑体" w:eastAsia="黑体" w:cs="宋体"/>
          <w:bCs/>
          <w:sz w:val="32"/>
          <w:szCs w:val="32"/>
          <w:shd w:val="clear" w:color="060000" w:fill="auto"/>
          <w:lang w:eastAsia="zh-CN"/>
        </w:rPr>
        <w:t>二</w:t>
      </w:r>
      <w:r>
        <w:rPr>
          <w:rFonts w:ascii="黑体" w:hAnsi="黑体" w:eastAsia="黑体" w:cs="宋体"/>
          <w:bCs/>
          <w:sz w:val="32"/>
          <w:szCs w:val="32"/>
          <w:shd w:val="clear" w:color="060000" w:fill="auto"/>
        </w:rPr>
        <w:t>、</w:t>
      </w:r>
      <w:r>
        <w:rPr>
          <w:rFonts w:hint="eastAsia" w:ascii="黑体" w:hAnsi="黑体" w:eastAsia="黑体" w:cs="宋体"/>
          <w:bCs/>
          <w:sz w:val="32"/>
          <w:szCs w:val="32"/>
          <w:shd w:val="clear" w:color="060000" w:fill="auto"/>
        </w:rPr>
        <w:t>中标</w:t>
      </w:r>
    </w:p>
    <w:p>
      <w:pPr>
        <w:keepNext w:val="0"/>
        <w:keepLines w:val="0"/>
        <w:pageBreakBefore w:val="0"/>
        <w:widowControl w:val="0"/>
        <w:tabs>
          <w:tab w:val="left" w:pos="360"/>
          <w:tab w:val="left" w:pos="2055"/>
        </w:tabs>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hAnsi="宋体" w:eastAsia="仿宋_GB2312" w:cs="宋体"/>
          <w:sz w:val="32"/>
          <w:szCs w:val="32"/>
        </w:rPr>
        <w:t>根据</w:t>
      </w:r>
      <w:r>
        <w:rPr>
          <w:rFonts w:hint="eastAsia" w:ascii="仿宋_GB2312" w:hAnsi="宋体" w:eastAsia="仿宋_GB2312" w:cs="宋体"/>
          <w:sz w:val="32"/>
          <w:szCs w:val="32"/>
          <w:lang w:eastAsia="zh-CN"/>
        </w:rPr>
        <w:t>自主报价</w:t>
      </w:r>
      <w:r>
        <w:rPr>
          <w:rFonts w:hint="eastAsia" w:ascii="仿宋_GB2312" w:hAnsi="宋体" w:eastAsia="仿宋_GB2312" w:cs="宋体"/>
          <w:sz w:val="32"/>
          <w:szCs w:val="32"/>
        </w:rPr>
        <w:t>，确认1家中标单位，</w:t>
      </w:r>
      <w:r>
        <w:rPr>
          <w:rFonts w:hint="eastAsia" w:ascii="仿宋_GB2312" w:hAnsi="宋体" w:eastAsia="仿宋_GB2312" w:cs="宋体"/>
          <w:sz w:val="32"/>
          <w:szCs w:val="32"/>
          <w:lang w:eastAsia="zh-CN"/>
        </w:rPr>
        <w:t>符合相关规定基础上价格低者</w:t>
      </w:r>
      <w:r>
        <w:rPr>
          <w:rFonts w:hint="eastAsia" w:ascii="仿宋_GB2312" w:hAnsi="宋体" w:eastAsia="仿宋_GB2312" w:cs="宋体"/>
          <w:sz w:val="32"/>
          <w:szCs w:val="32"/>
        </w:rPr>
        <w:t>中标。</w:t>
      </w:r>
    </w:p>
    <w:p>
      <w:pPr>
        <w:keepNext w:val="0"/>
        <w:keepLines w:val="0"/>
        <w:pageBreakBefore w:val="0"/>
        <w:widowControl w:val="0"/>
        <w:tabs>
          <w:tab w:val="left" w:pos="360"/>
          <w:tab w:val="left" w:pos="2055"/>
        </w:tabs>
        <w:kinsoku/>
        <w:wordWrap/>
        <w:overflowPunct/>
        <w:topLinePunct w:val="0"/>
        <w:autoSpaceDE/>
        <w:autoSpaceDN/>
        <w:bidi w:val="0"/>
        <w:adjustRightInd/>
        <w:snapToGrid/>
        <w:spacing w:line="460" w:lineRule="exact"/>
        <w:ind w:firstLine="1280" w:firstLineChars="4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_GB2312" w:eastAsia="仿宋_GB2312"/>
          <w:sz w:val="32"/>
          <w:szCs w:val="32"/>
        </w:rPr>
      </w:pPr>
      <w:r>
        <w:rPr>
          <w:rFonts w:hint="eastAsia" w:ascii="仿宋_GB2312" w:eastAsia="仿宋_GB2312"/>
          <w:sz w:val="32"/>
          <w:szCs w:val="32"/>
        </w:rPr>
        <w:t>潍坊市益都中心医院</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宋黑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9CFD7"/>
    <w:multiLevelType w:val="singleLevel"/>
    <w:tmpl w:val="B079CF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lNDMxMjhiODMxZWZkNmM5NzAyNmQ0OTI1MjNhZTMifQ=="/>
  </w:docVars>
  <w:rsids>
    <w:rsidRoot w:val="00000000"/>
    <w:rsid w:val="1DE8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200" w:firstLineChars="200"/>
    </w:pPr>
  </w:style>
  <w:style w:type="paragraph" w:styleId="3">
    <w:name w:val="Body Text Indent"/>
    <w:basedOn w:val="1"/>
    <w:next w:val="1"/>
    <w:qFormat/>
    <w:uiPriority w:val="0"/>
    <w:pPr>
      <w:ind w:firstLine="570"/>
    </w:pPr>
    <w:rPr>
      <w:rFonts w:eastAsia="黑体"/>
      <w:sz w:val="2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867</Words>
  <Characters>964</Characters>
  <Lines>0</Lines>
  <Paragraphs>0</Paragraphs>
  <TotalTime>0</TotalTime>
  <ScaleCrop>false</ScaleCrop>
  <LinksUpToDate>false</LinksUpToDate>
  <CharactersWithSpaces>973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2022-07-18T08:23:36Z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2A02F0C9C35B48099EA93DF6FAEA9800</vt:lpwstr>
  </property>
</Properties>
</file>